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47F" w:rsidRPr="0044547F" w:rsidRDefault="0044547F" w:rsidP="004454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4454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N. XXXVIII, 2024</w:t>
      </w:r>
      <w:r w:rsidRPr="0044547F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br/>
      </w:r>
      <w:r w:rsidRPr="0044547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  <w:t xml:space="preserve">a cura di Delfina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  <w:t>Giovannozzi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fr-FR"/>
        </w:rPr>
        <w:t xml:space="preserve"> e Emilio M. De Tommaso</w:t>
      </w:r>
    </w:p>
    <w:p w:rsidR="0044547F" w:rsidRPr="0044547F" w:rsidRDefault="00AD3E1A" w:rsidP="00445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44547F" w:rsidRPr="0044547F" w:rsidRDefault="00AD3E1A" w:rsidP="004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history="1">
        <w:r w:rsidR="0044547F" w:rsidRPr="004454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English</w:t>
        </w:r>
      </w:hyperlink>
      <w:r w:rsidR="0044547F" w:rsidRPr="0044547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| </w:t>
      </w:r>
      <w:hyperlink r:id="rId6" w:history="1">
        <w:proofErr w:type="spellStart"/>
        <w:r w:rsidR="0044547F" w:rsidRPr="0044547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fr-FR"/>
          </w:rPr>
          <w:t>Spanish</w:t>
        </w:r>
        <w:proofErr w:type="spellEnd"/>
      </w:hyperlink>
    </w:p>
    <w:p w:rsidR="0044547F" w:rsidRPr="0044547F" w:rsidRDefault="0044547F" w:rsidP="004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sempre più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capillare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lavoro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ricerca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condotto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negli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ultimi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decenni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sulla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presenza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sul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ruolo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delle donne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nella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storia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intellettuale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occidentale ha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permesso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recupero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pensiero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lavoro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numerose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figure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femminili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attive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vivaci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sulla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scena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culturale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loro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tempo.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Innestandosi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nella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scia di un più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complessivo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sforzo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ripensamento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canone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della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cultura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occidentale, </w:t>
      </w:r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Lo </w:t>
      </w:r>
      <w:proofErr w:type="spellStart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Sguardo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dedica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numero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monografico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(XXXVIII, 2024, a cura di Delfina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Giovannozzi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Emilio M. De Tommaso)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all’analisi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contributi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intellettuali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delle donne tra il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medioevo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l’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età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moderna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con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particolare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attenzione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alle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strategie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adottate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dalle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intellettuali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prendere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parola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partecipare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attivamente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processi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formazione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circolazione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delle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idee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4547F" w:rsidRPr="0044547F" w:rsidRDefault="0044547F" w:rsidP="004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numero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monografico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dall’assunto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per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aggirare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pregiudizi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genere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donne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fossero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costrette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celarsi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dietro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anonimato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sfruttando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fatto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anche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gli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uomini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sovente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ricorressero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tale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espediente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esercitare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propria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libertà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pensiero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Non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rado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questa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partecipazione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dissimulata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serviva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paratesti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lettere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dedicatorie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introduzioni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postfazioni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per quanto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angusti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connotavano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veri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propri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spazi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pubblici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dibattito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intellettuale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Assai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ampia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poi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è la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presenza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delle donne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negli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epistolari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costituiscono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un’imponente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reticolare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infrastruttura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intellettuale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connette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sfera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privata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</w:t>
      </w:r>
      <w:proofErr w:type="gram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quella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pubblica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favorendo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generazione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, l’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evoluzione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la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diffusione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delle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idee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4547F" w:rsidRPr="0044547F" w:rsidRDefault="0044547F" w:rsidP="004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questa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prospettiva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generale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il volume si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rivolgerà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all’analisi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quelle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Mary </w:t>
      </w:r>
      <w:proofErr w:type="spellStart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Astell</w:t>
      </w:r>
      <w:proofErr w:type="spellEnd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(1666-1731) </w:t>
      </w:r>
      <w:proofErr w:type="spellStart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definiva</w:t>
      </w:r>
      <w:proofErr w:type="spellEnd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provocatoriamente</w:t>
      </w:r>
      <w:proofErr w:type="spellEnd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le “</w:t>
      </w:r>
      <w:proofErr w:type="spellStart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Impertinencies</w:t>
      </w:r>
      <w:proofErr w:type="spellEnd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of a </w:t>
      </w:r>
      <w:proofErr w:type="spellStart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Womans</w:t>
      </w:r>
      <w:proofErr w:type="spellEnd"/>
      <w:r w:rsidRPr="0044547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Pen” 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ospiterà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contributi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indaghino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la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partecipazione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attiva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delle donne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alle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dispute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intellettuali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la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loro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effettiva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presenza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nella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storia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del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pensiero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occidentale,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nonostante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il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silenzio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delle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narrazioni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tradizionali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le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strategie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consentirono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alle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donne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cultura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sottrarsi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meccanismi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esclusione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marginalizzazione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intellettuale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; 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testi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quali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stabilì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confronto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serrato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semplicemente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costruirono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gli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strumenti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argomentativi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 i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quali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poterono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pieno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titolo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entrare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nei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dibattiti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culturali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contemporanei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tentando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infine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una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ricostruzione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adeguata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delle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loro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biblioteche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4547F" w:rsidRPr="0044547F" w:rsidRDefault="0044547F" w:rsidP="004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I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curatori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incoraggiano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la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presentazione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proposte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analizzino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aspetti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concernenti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il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pensiero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filosofico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e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scientifico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, </w:t>
      </w:r>
      <w:proofErr w:type="gram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ma</w:t>
      </w:r>
      <w:proofErr w:type="gram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anche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questioni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di confine tra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ambiti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disciplinari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inclusi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i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dibattiti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in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materia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di morale, costume e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religione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.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Nel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dettaglio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, le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aree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tematiche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ricerca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suggerite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, ma non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esclusive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, </w:t>
      </w:r>
      <w:proofErr w:type="spellStart"/>
      <w:proofErr w:type="gramStart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comprendono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:</w:t>
      </w:r>
      <w:proofErr w:type="gramEnd"/>
    </w:p>
    <w:p w:rsidR="0044547F" w:rsidRPr="0044547F" w:rsidRDefault="0044547F" w:rsidP="0044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Filosofia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ontologia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proofErr w:type="gram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metafisica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44547F" w:rsidRPr="0044547F" w:rsidRDefault="0044547F" w:rsidP="0044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Scienza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filosofia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naturale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proofErr w:type="gram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epistemologia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44547F" w:rsidRPr="0044547F" w:rsidRDefault="0044547F" w:rsidP="0044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Religione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proofErr w:type="gram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teologia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44547F" w:rsidRPr="0044547F" w:rsidRDefault="0044547F" w:rsidP="0044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Morale,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antropologia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educazione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gram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costume;</w:t>
      </w:r>
      <w:proofErr w:type="gramEnd"/>
    </w:p>
    <w:p w:rsidR="0044547F" w:rsidRPr="0044547F" w:rsidRDefault="0044547F" w:rsidP="0044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Nuove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strategie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proofErr w:type="gram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argomentative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;</w:t>
      </w:r>
      <w:proofErr w:type="gramEnd"/>
    </w:p>
    <w:p w:rsidR="0044547F" w:rsidRPr="0044547F" w:rsidRDefault="0044547F" w:rsidP="004454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Questioni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 </w:t>
      </w:r>
      <w:proofErr w:type="gram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confine:</w:t>
      </w:r>
      <w:proofErr w:type="gram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arte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letteratura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scienza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 </w:t>
      </w:r>
      <w:proofErr w:type="spellStart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filosofia</w:t>
      </w:r>
      <w:proofErr w:type="spellEnd"/>
      <w:r w:rsidRPr="0044547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Pr="0044547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44547F" w:rsidRPr="0044547F" w:rsidRDefault="00AD3E1A" w:rsidP="004454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44547F" w:rsidRPr="0044547F" w:rsidRDefault="0044547F" w:rsidP="00445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4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fr-FR"/>
        </w:rPr>
        <w:lastRenderedPageBreak/>
        <w:t xml:space="preserve">LINGUE </w:t>
      </w:r>
      <w:proofErr w:type="gramStart"/>
      <w:r w:rsidRPr="004454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fr-FR"/>
        </w:rPr>
        <w:t>ACCETTATE:</w:t>
      </w:r>
      <w:proofErr w:type="gramEnd"/>
      <w:r w:rsidRPr="004454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fr-FR"/>
        </w:rPr>
        <w:t xml:space="preserve"> ITALIANO, INGLESE, FRANCESE, SPAGNOLO, TEDESCO</w:t>
      </w:r>
    </w:p>
    <w:p w:rsidR="0044547F" w:rsidRPr="0044547F" w:rsidRDefault="0044547F" w:rsidP="00445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 xml:space="preserve">DEADLINE PER INVIO DELLE </w:t>
      </w:r>
      <w:proofErr w:type="gramStart"/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>PROPOSTE:</w:t>
      </w:r>
      <w:proofErr w:type="gramEnd"/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 xml:space="preserve"> </w:t>
      </w:r>
      <w:r w:rsidRPr="0044547F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u w:val="single"/>
          <w:lang w:eastAsia="fr-FR"/>
        </w:rPr>
        <w:t>30/06/2023</w:t>
      </w:r>
    </w:p>
    <w:p w:rsidR="0044547F" w:rsidRPr="0044547F" w:rsidRDefault="0044547F" w:rsidP="004454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proofErr w:type="gramStart"/>
      <w:r w:rsidRPr="004454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fr-FR"/>
        </w:rPr>
        <w:t>Procedura</w:t>
      </w:r>
      <w:proofErr w:type="spellEnd"/>
      <w:r w:rsidRPr="004454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fr-FR"/>
        </w:rPr>
        <w:t>:</w:t>
      </w:r>
      <w:proofErr w:type="gram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 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Inviare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all’indirizzo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 </w:t>
      </w:r>
      <w:r w:rsidRPr="004454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fr-FR"/>
        </w:rPr>
        <w:t>callforpapers@losguardo.net</w:t>
      </w:r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entro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la data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indicata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, </w:t>
      </w:r>
      <w:r w:rsidRPr="004454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fr-FR"/>
        </w:rPr>
        <w:t xml:space="preserve">un abstract di circa 1000 </w:t>
      </w:r>
      <w:proofErr w:type="spellStart"/>
      <w:r w:rsidRPr="0044547F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fr-FR"/>
        </w:rPr>
        <w:t>caratteri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comprensivo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di sei keyword e di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una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sintetica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bibliografia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di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riferimento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. Le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proposte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saranno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sottoposte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a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valutazione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a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seguito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dell’eventuale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accettazione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saranno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comunicati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gli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estremi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per l’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invio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del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saggio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completo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,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che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sarà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sottoposto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 xml:space="preserve"> a </w:t>
      </w:r>
      <w:proofErr w:type="spellStart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doppia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 </w:t>
      </w:r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 xml:space="preserve">double blind </w:t>
      </w:r>
      <w:proofErr w:type="spellStart"/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>peer</w:t>
      </w:r>
      <w:proofErr w:type="spellEnd"/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 xml:space="preserve"> </w:t>
      </w:r>
      <w:proofErr w:type="spellStart"/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>review</w:t>
      </w:r>
      <w:proofErr w:type="spellEnd"/>
      <w:r w:rsidRPr="0044547F">
        <w:rPr>
          <w:rFonts w:ascii="Times New Roman" w:eastAsia="Times New Roman" w:hAnsi="Times New Roman" w:cs="Times New Roman"/>
          <w:color w:val="800000"/>
          <w:sz w:val="24"/>
          <w:szCs w:val="24"/>
          <w:lang w:eastAsia="fr-FR"/>
        </w:rPr>
        <w:t>.</w:t>
      </w:r>
    </w:p>
    <w:p w:rsidR="0044547F" w:rsidRPr="0044547F" w:rsidRDefault="0044547F" w:rsidP="004454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 xml:space="preserve">Delfina </w:t>
      </w:r>
      <w:proofErr w:type="spellStart"/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>Giovannozzi</w:t>
      </w:r>
      <w:proofErr w:type="spellEnd"/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t>, Emilio M. De Tommaso</w:t>
      </w:r>
      <w:r w:rsidRPr="0044547F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fr-FR"/>
        </w:rPr>
        <w:br/>
      </w:r>
      <w:hyperlink r:id="rId7" w:history="1">
        <w:r w:rsidRPr="0044547F">
          <w:rPr>
            <w:rFonts w:ascii="Times New Roman" w:eastAsia="Times New Roman" w:hAnsi="Times New Roman" w:cs="Times New Roman"/>
            <w:i/>
            <w:iCs/>
            <w:color w:val="800000"/>
            <w:sz w:val="24"/>
            <w:szCs w:val="24"/>
            <w:u w:val="single"/>
            <w:lang w:eastAsia="fr-FR"/>
          </w:rPr>
          <w:t>redazione@losguardo.net</w:t>
        </w:r>
      </w:hyperlink>
      <w:r w:rsidRPr="0044547F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  <w:lang w:eastAsia="fr-FR"/>
        </w:rPr>
        <w:t> | </w:t>
      </w:r>
      <w:hyperlink r:id="rId8" w:history="1">
        <w:r w:rsidRPr="0044547F">
          <w:rPr>
            <w:rFonts w:ascii="Times New Roman" w:eastAsia="Times New Roman" w:hAnsi="Times New Roman" w:cs="Times New Roman"/>
            <w:i/>
            <w:iCs/>
            <w:color w:val="800000"/>
            <w:sz w:val="24"/>
            <w:szCs w:val="24"/>
            <w:u w:val="single"/>
            <w:lang w:eastAsia="fr-FR"/>
          </w:rPr>
          <w:t>callforpapers@losguardo.net</w:t>
        </w:r>
      </w:hyperlink>
    </w:p>
    <w:p w:rsidR="00CC1BD8" w:rsidRDefault="00AD3E1A">
      <w:r>
        <w:t>Call ENG:</w:t>
      </w:r>
      <w:r>
        <w:br/>
        <w:t xml:space="preserve">&gt; </w:t>
      </w:r>
      <w:hyperlink r:id="rId9" w:tgtFrame="_blank" w:history="1">
        <w:r>
          <w:rPr>
            <w:rStyle w:val="Lienhypertexte"/>
          </w:rPr>
          <w:t>http://www.losguardo.net/en/cfp-anonymity-paratexts-and-epistolaries-in-womens-writing-between-the-middle-ages-and-the-modern-age/</w:t>
        </w:r>
      </w:hyperlink>
      <w:r>
        <w:t>&lt;</w:t>
      </w:r>
      <w:hyperlink r:id="rId10" w:tgtFrame="_blank" w:history="1">
        <w:r>
          <w:rPr>
            <w:rStyle w:val="Lienhypertexte"/>
          </w:rPr>
          <w:t>http://www.losguardo.net/en/cfp-anonymity-paratexts-and-epistolaries-in-womens-writing-between-the-middle-ages-and-the-modern-age/?fbclid=IwAR0kHsmGWlTMyf_B7Nknfg2iaoxiz_cszsCLA7bJ-H6GvlwQT3HWcWVrLOg</w:t>
        </w:r>
      </w:hyperlink>
      <w:r>
        <w:t>&gt;</w:t>
      </w:r>
      <w:r>
        <w:br/>
        <w:t>&gt; Call ITA:</w:t>
      </w:r>
      <w:r>
        <w:br/>
        <w:t xml:space="preserve">&gt; </w:t>
      </w:r>
      <w:hyperlink r:id="rId11" w:tgtFrame="_blank" w:history="1">
        <w:r>
          <w:rPr>
            <w:rStyle w:val="Lienhypertexte"/>
          </w:rPr>
          <w:t>http://www.losguardo.net/it/anonimato-paratesti-epistolari-nelle-scritture-delle-donne-tra-medioevo-e-eta-moderna/</w:t>
        </w:r>
      </w:hyperlink>
      <w:r>
        <w:br/>
        <w:t>&gt; Call ESP:</w:t>
      </w:r>
      <w:r>
        <w:br/>
        <w:t xml:space="preserve">&gt; </w:t>
      </w:r>
      <w:hyperlink r:id="rId12" w:tgtFrame="_blank" w:history="1">
        <w:r>
          <w:rPr>
            <w:rStyle w:val="Lienhypertexte"/>
          </w:rPr>
          <w:t>http://www.losguardo.net/it/anonimato-paratextos-epistolario-en-los-escritos-femeninos-entre-la-edad-media-y-la-edad-moderna/</w:t>
        </w:r>
      </w:hyperlink>
      <w:r>
        <w:br/>
        <w:t>&gt; Academia ENG/ITA/ESP:</w:t>
      </w:r>
      <w:r>
        <w:br/>
        <w:t xml:space="preserve">&gt; </w:t>
      </w:r>
      <w:hyperlink r:id="rId13" w:tgtFrame="_blank" w:history="1">
        <w:r>
          <w:rPr>
            <w:rStyle w:val="Lienhypertexte"/>
          </w:rPr>
          <w:t>https://losguardo.academia.edu/LoSguardoRivistadiFilosofia/Call-for-Papers</w:t>
        </w:r>
      </w:hyperlink>
      <w:r>
        <w:br/>
        <w:t xml:space="preserve">&gt; </w:t>
      </w:r>
      <w:proofErr w:type="spellStart"/>
      <w:r>
        <w:t>PhilEvents</w:t>
      </w:r>
      <w:proofErr w:type="spellEnd"/>
      <w:r>
        <w:t xml:space="preserve">: </w:t>
      </w:r>
      <w:hyperlink r:id="rId14" w:tgtFrame="_blank" w:history="1">
        <w:r>
          <w:rPr>
            <w:rStyle w:val="Lienhypertexte"/>
          </w:rPr>
          <w:t>https://philevents.org/event/show/111438</w:t>
        </w:r>
      </w:hyperlink>
      <w:bookmarkStart w:id="0" w:name="_GoBack"/>
      <w:bookmarkEnd w:id="0"/>
    </w:p>
    <w:sectPr w:rsidR="00CC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B3F93"/>
    <w:multiLevelType w:val="multilevel"/>
    <w:tmpl w:val="4982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7F"/>
    <w:rsid w:val="003813E0"/>
    <w:rsid w:val="0044547F"/>
    <w:rsid w:val="00AD3E1A"/>
    <w:rsid w:val="00B2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4FFC8"/>
  <w15:chartTrackingRefBased/>
  <w15:docId w15:val="{9E6AE326-B99F-466F-86B3-A8D799EB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4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44547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44547F"/>
    <w:rPr>
      <w:b/>
      <w:bCs/>
    </w:rPr>
  </w:style>
  <w:style w:type="character" w:customStyle="1" w:styleId="s1">
    <w:name w:val="s1"/>
    <w:basedOn w:val="Policepardfaut"/>
    <w:rsid w:val="0044547F"/>
  </w:style>
  <w:style w:type="character" w:styleId="Accentuation">
    <w:name w:val="Emphasis"/>
    <w:basedOn w:val="Policepardfaut"/>
    <w:uiPriority w:val="20"/>
    <w:qFormat/>
    <w:rsid w:val="0044547F"/>
    <w:rPr>
      <w:i/>
      <w:iCs/>
    </w:rPr>
  </w:style>
  <w:style w:type="paragraph" w:customStyle="1" w:styleId="p1">
    <w:name w:val="p1"/>
    <w:basedOn w:val="Normal"/>
    <w:rsid w:val="0044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454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object">
    <w:name w:val="object"/>
    <w:basedOn w:val="Policepardfaut"/>
    <w:rsid w:val="00AD3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forpapers@losguardo.net" TargetMode="External"/><Relationship Id="rId13" Type="http://schemas.openxmlformats.org/officeDocument/2006/relationships/hyperlink" Target="https://losguardo.academia.edu/LoSguardoRivistadiFilosofia/Call-for-Pap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azione@losguardo.net" TargetMode="External"/><Relationship Id="rId12" Type="http://schemas.openxmlformats.org/officeDocument/2006/relationships/hyperlink" Target="http://www.losguardo.net/it/anonimato-paratextos-epistolario-en-los-escritos-femeninos-entre-la-edad-media-y-la-edad-modern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osguardo.net/it/anonimato-paratextos-epistolario-en-los-escritos-femeninos-entre-la-edad-media-y-la-edad-moderna/" TargetMode="External"/><Relationship Id="rId11" Type="http://schemas.openxmlformats.org/officeDocument/2006/relationships/hyperlink" Target="http://www.losguardo.net/it/anonimato-paratesti-epistolari-nelle-scritture-delle-donne-tra-medioevo-e-eta-moderna/" TargetMode="External"/><Relationship Id="rId5" Type="http://schemas.openxmlformats.org/officeDocument/2006/relationships/hyperlink" Target="http://www.losguardo.net/en/cfp-anonymity-paratexts-and-epistolaries-in-womens-writing-between-the-middle-ages-and-the-modern-age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losguardo.net/en/cfp-anonymity-paratexts-and-epistolaries-in-womens-writing-between-the-middle-ages-and-the-modern-age/?fbclid=IwAR0kHsmGWlTMyf_B7Nknfg2iaoxiz_cszsCLA7bJ-H6GvlwQT3HWcWVrLO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sguardo.net/en/cfp-anonymity-paratexts-and-epistolaries-in-womens-writing-between-the-middle-ages-and-the-modern-age/" TargetMode="External"/><Relationship Id="rId14" Type="http://schemas.openxmlformats.org/officeDocument/2006/relationships/hyperlink" Target="https://philevents.org/event/show/11143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4719</Characters>
  <Application>Microsoft Office Word</Application>
  <DocSecurity>0</DocSecurity>
  <Lines>39</Lines>
  <Paragraphs>11</Paragraphs>
  <ScaleCrop>false</ScaleCrop>
  <Company>UNIVERSITE DE TOURS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Maria-Teresa Ricci</dc:creator>
  <cp:keywords/>
  <dc:description/>
  <cp:lastModifiedBy>Maria-Teresa Ricci</cp:lastModifiedBy>
  <cp:revision>2</cp:revision>
  <dcterms:created xsi:type="dcterms:W3CDTF">2023-06-02T07:10:00Z</dcterms:created>
  <dcterms:modified xsi:type="dcterms:W3CDTF">2023-06-13T06:48:00Z</dcterms:modified>
</cp:coreProperties>
</file>